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4312" w14:textId="69C46177" w:rsidR="00010BC9" w:rsidRPr="002A49F6" w:rsidRDefault="00010BC9" w:rsidP="00010BC9">
      <w:pPr>
        <w:shd w:val="clear" w:color="auto" w:fill="FFFFFF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CHAMAMENTO PÚBLICO 0</w:t>
      </w:r>
      <w:r w:rsidR="001F6FE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2A49F6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1F6FE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2A49F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2A49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CD90E04" w14:textId="37B5DB52" w:rsidR="00010BC9" w:rsidRPr="002A49F6" w:rsidRDefault="00010BC9" w:rsidP="00010BC9">
      <w:pPr>
        <w:shd w:val="clear" w:color="auto" w:fill="FFFFFF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A49F6">
        <w:rPr>
          <w:rFonts w:ascii="Times New Roman" w:eastAsia="Calibri" w:hAnsi="Times New Roman" w:cs="Times New Roman"/>
          <w:sz w:val="24"/>
          <w:szCs w:val="24"/>
        </w:rPr>
        <w:t xml:space="preserve">REDE MUNICIPAL DE PONTOS DE CULTURA DE </w:t>
      </w:r>
      <w:r w:rsidR="001F6FEC">
        <w:rPr>
          <w:rFonts w:ascii="Times New Roman" w:eastAsia="Calibri" w:hAnsi="Times New Roman" w:cs="Times New Roman"/>
          <w:sz w:val="24"/>
          <w:szCs w:val="24"/>
        </w:rPr>
        <w:t>SALGUEIRO</w:t>
      </w:r>
      <w:r>
        <w:rPr>
          <w:rFonts w:ascii="Times New Roman" w:eastAsia="Calibri" w:hAnsi="Times New Roman" w:cs="Times New Roman"/>
          <w:sz w:val="24"/>
          <w:szCs w:val="24"/>
        </w:rPr>
        <w:t>/PE</w:t>
      </w:r>
    </w:p>
    <w:p w14:paraId="4DFB6853" w14:textId="77777777" w:rsidR="00010BC9" w:rsidRPr="002A49F6" w:rsidRDefault="00010BC9" w:rsidP="00010BC9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DE0CD2" w14:textId="77777777" w:rsidR="00010BC9" w:rsidRPr="002A49F6" w:rsidRDefault="00010BC9" w:rsidP="00010BC9">
      <w:pPr>
        <w:shd w:val="clear" w:color="auto" w:fill="FFFFFF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49F6">
        <w:rPr>
          <w:rFonts w:ascii="Times New Roman" w:eastAsia="Calibri" w:hAnsi="Times New Roman" w:cs="Times New Roman"/>
          <w:b/>
          <w:sz w:val="24"/>
          <w:szCs w:val="24"/>
        </w:rPr>
        <w:t>CULTURA VIVA DO TAMANHO DO BRASIL!</w:t>
      </w:r>
      <w:r w:rsidRPr="002A49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19EB7DF" w14:textId="77777777" w:rsidR="00010BC9" w:rsidRPr="002A49F6" w:rsidRDefault="00010BC9" w:rsidP="00010BC9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49F6">
        <w:rPr>
          <w:rFonts w:ascii="Times New Roman" w:eastAsia="Calibri" w:hAnsi="Times New Roman" w:cs="Times New Roman"/>
          <w:b/>
          <w:sz w:val="24"/>
          <w:szCs w:val="24"/>
        </w:rPr>
        <w:t>PREMIAÇÃO DE PONTOS DE CULTURA</w:t>
      </w:r>
    </w:p>
    <w:p w14:paraId="6100A8D9" w14:textId="77777777" w:rsidR="00010BC9" w:rsidRPr="002A49F6" w:rsidRDefault="00010BC9" w:rsidP="00010BC9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15A6791" w14:textId="77777777" w:rsidR="00010BC9" w:rsidRPr="002A49F6" w:rsidRDefault="00010BC9" w:rsidP="00010BC9">
      <w:pPr>
        <w:tabs>
          <w:tab w:val="center" w:pos="0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49F6">
        <w:rPr>
          <w:rFonts w:ascii="Times New Roman" w:eastAsia="Calibri" w:hAnsi="Times New Roman" w:cs="Times New Roman"/>
          <w:b/>
          <w:sz w:val="24"/>
          <w:szCs w:val="24"/>
          <w:u w:val="single"/>
        </w:rPr>
        <w:t>ANEXO 02 - CRITÉRIOS DE AVALIAÇÃO DA ETAPA DE SELEÇÃO</w:t>
      </w:r>
    </w:p>
    <w:p w14:paraId="3444249B" w14:textId="77777777" w:rsidR="00010BC9" w:rsidRPr="002A49F6" w:rsidRDefault="00010BC9" w:rsidP="00010BC9">
      <w:pPr>
        <w:tabs>
          <w:tab w:val="center" w:pos="0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353D1CC2" w14:textId="77777777" w:rsidR="00010BC9" w:rsidRPr="002A49F6" w:rsidRDefault="00010BC9" w:rsidP="00010BC9">
      <w:pPr>
        <w:tabs>
          <w:tab w:val="center" w:pos="0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A49F6">
        <w:rPr>
          <w:rFonts w:ascii="Times New Roman" w:eastAsia="Calibri" w:hAnsi="Times New Roman" w:cs="Times New Roman"/>
          <w:b/>
          <w:sz w:val="24"/>
          <w:szCs w:val="24"/>
          <w:u w:val="single"/>
        </w:rPr>
        <w:t>Avaliação da atuação da entidade cultural</w:t>
      </w:r>
    </w:p>
    <w:tbl>
      <w:tblPr>
        <w:tblW w:w="11199" w:type="dxa"/>
        <w:tblInd w:w="-1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"/>
        <w:gridCol w:w="4944"/>
        <w:gridCol w:w="1417"/>
        <w:gridCol w:w="1560"/>
        <w:gridCol w:w="1275"/>
        <w:gridCol w:w="1444"/>
      </w:tblGrid>
      <w:tr w:rsidR="00010BC9" w:rsidRPr="002A49F6" w14:paraId="0392656A" w14:textId="77777777" w:rsidTr="00015328">
        <w:trPr>
          <w:trHeight w:val="89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851F23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084155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F1586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DISTRIBUIÇÃO DOS PONTOS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A97FA2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PONTUAÇÃO MÁXIMA NO ITEM</w:t>
            </w:r>
          </w:p>
        </w:tc>
      </w:tr>
      <w:tr w:rsidR="00010BC9" w:rsidRPr="002A49F6" w14:paraId="717FB177" w14:textId="77777777" w:rsidTr="00015328">
        <w:trPr>
          <w:trHeight w:val="79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4934C7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7A82A4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F2D14E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Não Atende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545D66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Atende Parcialmente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8FF782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Atende Plenamente</w:t>
            </w:r>
          </w:p>
        </w:tc>
        <w:tc>
          <w:tcPr>
            <w:tcW w:w="14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170DF8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100 pontos</w:t>
            </w:r>
          </w:p>
        </w:tc>
      </w:tr>
      <w:tr w:rsidR="00010BC9" w:rsidRPr="002A49F6" w14:paraId="3F4057AF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C82248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D80E54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Representa iniciativas culturais já desenvolvidas por comunidades, grupos e redes de colaboração.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AA951D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276941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FDB5C9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3AB53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5C7A2301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0A7D2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E2F58F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Promove, amplia e garante a criação e a produção artística e cultural.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359B8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C5E1D4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7550C4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84560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25D36A24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9DC0DE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FCE6E1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Incentiva a preservação da cultura brasileira.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322498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2D9C6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5952D3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B56F3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014CD0C8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BB3F5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537F6C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Estimula a exploração de espaços públicos e privados para serem disponibilizados para a ação cultural.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BF54D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0E651C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49E7B8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B641E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473E22BF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F2421F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DFABAE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Aumenta a visibilidade das diversas iniciativas culturais.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CA005D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7CB492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281524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FC039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07D82ABD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C7E3A3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74AD6B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Promove a diversidade cultural brasileira, garantindo diálogos interculturais.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2DCD78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304824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4C54DD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05636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33F5B5D8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EC5554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g)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9221A1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Garante acesso aos meios de fruição, produção e difusão cultural.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20D41D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761FFA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B55938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C70F2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1BCE5881" w14:textId="77777777" w:rsidTr="00015328">
        <w:trPr>
          <w:trHeight w:val="52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4DE410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h)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333208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Assegura a inclusão cultural da população idosa, de mulheres, jovens, pessoas negras, com deficiência, LGBTQIAP+ e/ou de baixa renda, combatendo as </w:t>
            </w: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desigualdades sociais.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35B03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97508A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F99EC9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D915C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69DDBD71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261DC9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518875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Contribui para o fortalecimento da autonomia social das comunidades.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EC9B37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B54FD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C836BD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8DFC6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79483C8D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B98478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j)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1BE96E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Promove o intercâmbio entre diferentes segmentos da comunidade.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D6E1EC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A60714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A7D21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F464A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7C7B8A75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47EBDA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k)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2FE322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Estimula a articulação das redes sociais e culturais e dessas com a educação.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29807F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334640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AF558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3009E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76566702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7B9B46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l)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008E24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Adota princípios de gestão compartilhada entre atores culturais não governamentais e o Estado.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59E062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1D942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F881A8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2EB37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3D205E14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AA33F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m)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159AE6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Fomenta as economias solidária e criativa.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E462DD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B1951E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B2A220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73C7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7FEF2DAC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C5F55E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n)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62D14B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Protege o patrimônio cultural material, imaterial e promove as memórias comunitárias.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04024A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D894C4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D012C6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CFB3D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136535A0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B80983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o)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519AF7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Apoia e incentiva manifestações culturais populares e tradicionais.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B2CE4B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107EA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B9485E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A0601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1F91C2EF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C6E5C3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p)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92AE0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Realiza atividades culturais gratuitas e abertas com regularidade na comunidade.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9EC6B1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393CAE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D9CAE2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91AB0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415166F8" w14:textId="77777777" w:rsidTr="00015328">
        <w:trPr>
          <w:trHeight w:val="55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FFB01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q)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D2756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As ações da entidade/coletivo estão relacionadas aos eixos estruturantes da PNCV, por meio de ações nas áreas de formação, produção e/ou difusão sociocultural de maneira continuada.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5ADD25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29230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0EE253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D6E67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5CA87D38" w14:textId="77777777" w:rsidTr="00015328">
        <w:trPr>
          <w:trHeight w:val="55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E8142E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r)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5B0B9D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A entidade possui articulação com outras organizações, compondo Frentes, Redes, Conselhos, Comissões, dentre outros espaços de participação e incidência política em áreas sinérgicas a PNCV.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D97D40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A6B35B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3B58E4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DEA76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6D8AAB4" w14:textId="77777777" w:rsidR="00010BC9" w:rsidRPr="002A49F6" w:rsidRDefault="00010BC9" w:rsidP="00010BC9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21EB2FF1" w14:textId="3F604AE0" w:rsidR="00594C42" w:rsidRPr="00010BC9" w:rsidRDefault="00010BC9" w:rsidP="00010BC9">
      <w:r w:rsidRPr="002A49F6">
        <w:rPr>
          <w:rFonts w:ascii="Times New Roman" w:eastAsia="Calibri" w:hAnsi="Times New Roman" w:cs="Times New Roman"/>
          <w:sz w:val="24"/>
          <w:szCs w:val="24"/>
        </w:rPr>
        <w:t>Para ser certificada, a entidade precisará alcançar a pontuação mínima de 50 (cinquenta) pontos.</w:t>
      </w:r>
    </w:p>
    <w:sectPr w:rsidR="00594C42" w:rsidRPr="00010BC9" w:rsidSect="00594C4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EE619" w14:textId="77777777" w:rsidR="009D2A4D" w:rsidRDefault="009D2A4D">
      <w:pPr>
        <w:spacing w:line="240" w:lineRule="auto"/>
      </w:pPr>
      <w:r>
        <w:separator/>
      </w:r>
    </w:p>
  </w:endnote>
  <w:endnote w:type="continuationSeparator" w:id="0">
    <w:p w14:paraId="657E0FEA" w14:textId="77777777" w:rsidR="009D2A4D" w:rsidRDefault="009D2A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A4F88" w14:textId="77777777" w:rsidR="009D2A4D" w:rsidRDefault="009D2A4D">
      <w:pPr>
        <w:spacing w:line="240" w:lineRule="auto"/>
      </w:pPr>
      <w:r>
        <w:separator/>
      </w:r>
    </w:p>
  </w:footnote>
  <w:footnote w:type="continuationSeparator" w:id="0">
    <w:p w14:paraId="54C74466" w14:textId="77777777" w:rsidR="009D2A4D" w:rsidRDefault="009D2A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D889" w14:textId="56793B1A" w:rsidR="002119C5" w:rsidRDefault="001F6FEC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3DD2B4B" wp14:editId="413E92DB">
          <wp:simplePos x="0" y="0"/>
          <wp:positionH relativeFrom="column">
            <wp:posOffset>-904875</wp:posOffset>
          </wp:positionH>
          <wp:positionV relativeFrom="paragraph">
            <wp:posOffset>-447676</wp:posOffset>
          </wp:positionV>
          <wp:extent cx="7536051" cy="106584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263" cy="10661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9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810A86" wp14:editId="5B105D87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1084A" w14:textId="77777777" w:rsidR="002119C5" w:rsidRDefault="002119C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810A86" id="Retângulo 3" o:spid="_x0000_s1026" style="position:absolute;margin-left:15pt;margin-top:-3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" filled="f" stroked="f">
              <v:textbox inset="2.53958mm,1.2694mm,2.53958mm,1.2694mm">
                <w:txbxContent>
                  <w:p w14:paraId="0BA1084A" w14:textId="77777777" w:rsidR="002119C5" w:rsidRDefault="002119C5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055202AC" w14:textId="77777777" w:rsidR="002119C5" w:rsidRDefault="002119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CA0"/>
    <w:multiLevelType w:val="multilevel"/>
    <w:tmpl w:val="17E659D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13F47"/>
    <w:multiLevelType w:val="multilevel"/>
    <w:tmpl w:val="74B832AA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F6B2C"/>
    <w:multiLevelType w:val="multilevel"/>
    <w:tmpl w:val="7D547FE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D0123B"/>
    <w:multiLevelType w:val="multilevel"/>
    <w:tmpl w:val="39C0D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624A38"/>
    <w:multiLevelType w:val="multilevel"/>
    <w:tmpl w:val="3B1891C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F9599C"/>
    <w:multiLevelType w:val="multilevel"/>
    <w:tmpl w:val="12EE9E2A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906780"/>
    <w:multiLevelType w:val="multilevel"/>
    <w:tmpl w:val="E166A08A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32340E"/>
    <w:multiLevelType w:val="multilevel"/>
    <w:tmpl w:val="96B0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2229CF"/>
    <w:multiLevelType w:val="multilevel"/>
    <w:tmpl w:val="45B20A6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1257C9C"/>
    <w:multiLevelType w:val="multilevel"/>
    <w:tmpl w:val="95CE96E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AD27BE"/>
    <w:multiLevelType w:val="multilevel"/>
    <w:tmpl w:val="9E44197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0149B1"/>
    <w:multiLevelType w:val="multilevel"/>
    <w:tmpl w:val="A9DAA73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5050B5D"/>
    <w:multiLevelType w:val="multilevel"/>
    <w:tmpl w:val="36E8AF2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F6057A"/>
    <w:multiLevelType w:val="multilevel"/>
    <w:tmpl w:val="9E4C3E1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7C4DD9"/>
    <w:multiLevelType w:val="multilevel"/>
    <w:tmpl w:val="71EAB06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1E4203"/>
    <w:multiLevelType w:val="multilevel"/>
    <w:tmpl w:val="4466516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3AD67372"/>
    <w:multiLevelType w:val="multilevel"/>
    <w:tmpl w:val="520ABE7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027C43"/>
    <w:multiLevelType w:val="multilevel"/>
    <w:tmpl w:val="D21CFBB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E0F9C"/>
    <w:multiLevelType w:val="multilevel"/>
    <w:tmpl w:val="EDFC7C2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2F02527"/>
    <w:multiLevelType w:val="multilevel"/>
    <w:tmpl w:val="1DBE453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4835AF"/>
    <w:multiLevelType w:val="multilevel"/>
    <w:tmpl w:val="704CB7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E3770E"/>
    <w:multiLevelType w:val="multilevel"/>
    <w:tmpl w:val="2A0EBB9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587169B"/>
    <w:multiLevelType w:val="multilevel"/>
    <w:tmpl w:val="DEAAB1C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5DF357E"/>
    <w:multiLevelType w:val="multilevel"/>
    <w:tmpl w:val="BF9E8FC8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F20134"/>
    <w:multiLevelType w:val="multilevel"/>
    <w:tmpl w:val="9C7A67C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5" w15:restartNumberingAfterBreak="0">
    <w:nsid w:val="55044738"/>
    <w:multiLevelType w:val="multilevel"/>
    <w:tmpl w:val="FF68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01E68"/>
    <w:multiLevelType w:val="multilevel"/>
    <w:tmpl w:val="5BF0A1E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634D59C3"/>
    <w:multiLevelType w:val="multilevel"/>
    <w:tmpl w:val="C8088B8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40025D6"/>
    <w:multiLevelType w:val="multilevel"/>
    <w:tmpl w:val="8684D98A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9" w15:restartNumberingAfterBreak="0">
    <w:nsid w:val="69AD67EB"/>
    <w:multiLevelType w:val="multilevel"/>
    <w:tmpl w:val="BD20224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0" w15:restartNumberingAfterBreak="0">
    <w:nsid w:val="6A3C3D4E"/>
    <w:multiLevelType w:val="multilevel"/>
    <w:tmpl w:val="51B60F6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1" w15:restartNumberingAfterBreak="0">
    <w:nsid w:val="6E6C7E29"/>
    <w:multiLevelType w:val="multilevel"/>
    <w:tmpl w:val="6C1848D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E7E19C9"/>
    <w:multiLevelType w:val="multilevel"/>
    <w:tmpl w:val="D068C7A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E8E0787"/>
    <w:multiLevelType w:val="multilevel"/>
    <w:tmpl w:val="4F50332C"/>
    <w:lvl w:ilvl="0">
      <w:start w:val="1"/>
      <w:numFmt w:val="upperRoman"/>
      <w:lvlText w:val="%1."/>
      <w:lvlJc w:val="right"/>
      <w:pPr>
        <w:ind w:left="288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34" w15:restartNumberingAfterBreak="0">
    <w:nsid w:val="6F32301F"/>
    <w:multiLevelType w:val="multilevel"/>
    <w:tmpl w:val="8C24E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212E"/>
    <w:multiLevelType w:val="multilevel"/>
    <w:tmpl w:val="4450441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5CA2915"/>
    <w:multiLevelType w:val="multilevel"/>
    <w:tmpl w:val="9EFCA4B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C644B41"/>
    <w:multiLevelType w:val="multilevel"/>
    <w:tmpl w:val="A2D2F6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5C5915"/>
    <w:multiLevelType w:val="multilevel"/>
    <w:tmpl w:val="9FD89DE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37"/>
  </w:num>
  <w:num w:numId="6">
    <w:abstractNumId w:val="3"/>
  </w:num>
  <w:num w:numId="7">
    <w:abstractNumId w:val="33"/>
  </w:num>
  <w:num w:numId="8">
    <w:abstractNumId w:val="28"/>
  </w:num>
  <w:num w:numId="9">
    <w:abstractNumId w:val="0"/>
  </w:num>
  <w:num w:numId="10">
    <w:abstractNumId w:val="15"/>
  </w:num>
  <w:num w:numId="11">
    <w:abstractNumId w:val="7"/>
  </w:num>
  <w:num w:numId="12">
    <w:abstractNumId w:val="13"/>
  </w:num>
  <w:num w:numId="13">
    <w:abstractNumId w:val="20"/>
  </w:num>
  <w:num w:numId="14">
    <w:abstractNumId w:val="36"/>
  </w:num>
  <w:num w:numId="15">
    <w:abstractNumId w:val="6"/>
  </w:num>
  <w:num w:numId="16">
    <w:abstractNumId w:val="16"/>
  </w:num>
  <w:num w:numId="17">
    <w:abstractNumId w:val="17"/>
  </w:num>
  <w:num w:numId="18">
    <w:abstractNumId w:val="12"/>
  </w:num>
  <w:num w:numId="19">
    <w:abstractNumId w:val="27"/>
  </w:num>
  <w:num w:numId="20">
    <w:abstractNumId w:val="9"/>
  </w:num>
  <w:num w:numId="21">
    <w:abstractNumId w:val="21"/>
  </w:num>
  <w:num w:numId="22">
    <w:abstractNumId w:val="35"/>
  </w:num>
  <w:num w:numId="23">
    <w:abstractNumId w:val="1"/>
  </w:num>
  <w:num w:numId="24">
    <w:abstractNumId w:val="11"/>
  </w:num>
  <w:num w:numId="25">
    <w:abstractNumId w:val="8"/>
  </w:num>
  <w:num w:numId="26">
    <w:abstractNumId w:val="38"/>
  </w:num>
  <w:num w:numId="27">
    <w:abstractNumId w:val="23"/>
  </w:num>
  <w:num w:numId="28">
    <w:abstractNumId w:val="19"/>
  </w:num>
  <w:num w:numId="29">
    <w:abstractNumId w:val="2"/>
  </w:num>
  <w:num w:numId="30">
    <w:abstractNumId w:val="29"/>
  </w:num>
  <w:num w:numId="31">
    <w:abstractNumId w:val="32"/>
  </w:num>
  <w:num w:numId="32">
    <w:abstractNumId w:val="18"/>
  </w:num>
  <w:num w:numId="33">
    <w:abstractNumId w:val="22"/>
  </w:num>
  <w:num w:numId="34">
    <w:abstractNumId w:val="31"/>
  </w:num>
  <w:num w:numId="35">
    <w:abstractNumId w:val="30"/>
  </w:num>
  <w:num w:numId="36">
    <w:abstractNumId w:val="25"/>
  </w:num>
  <w:num w:numId="37">
    <w:abstractNumId w:val="24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A9"/>
    <w:rsid w:val="00010BC9"/>
    <w:rsid w:val="000569FB"/>
    <w:rsid w:val="000806A9"/>
    <w:rsid w:val="000C6D26"/>
    <w:rsid w:val="00172C91"/>
    <w:rsid w:val="00193503"/>
    <w:rsid w:val="001975F7"/>
    <w:rsid w:val="001F6FEC"/>
    <w:rsid w:val="001F72E8"/>
    <w:rsid w:val="002119C5"/>
    <w:rsid w:val="0022795E"/>
    <w:rsid w:val="002C23B0"/>
    <w:rsid w:val="002C5AAB"/>
    <w:rsid w:val="00322280"/>
    <w:rsid w:val="003D5562"/>
    <w:rsid w:val="00415ACA"/>
    <w:rsid w:val="00435081"/>
    <w:rsid w:val="00456F61"/>
    <w:rsid w:val="00460582"/>
    <w:rsid w:val="00474CD0"/>
    <w:rsid w:val="004841C5"/>
    <w:rsid w:val="004C1136"/>
    <w:rsid w:val="004D7879"/>
    <w:rsid w:val="005102C1"/>
    <w:rsid w:val="00594C42"/>
    <w:rsid w:val="005B287A"/>
    <w:rsid w:val="005F63A0"/>
    <w:rsid w:val="00650645"/>
    <w:rsid w:val="00651DE1"/>
    <w:rsid w:val="00667649"/>
    <w:rsid w:val="006A1FBC"/>
    <w:rsid w:val="0071150D"/>
    <w:rsid w:val="00755948"/>
    <w:rsid w:val="00790E12"/>
    <w:rsid w:val="0086081A"/>
    <w:rsid w:val="00947CCB"/>
    <w:rsid w:val="00962EFB"/>
    <w:rsid w:val="009B76F7"/>
    <w:rsid w:val="009C2A53"/>
    <w:rsid w:val="009C2B5A"/>
    <w:rsid w:val="009D2953"/>
    <w:rsid w:val="009D2A4D"/>
    <w:rsid w:val="009E7C9A"/>
    <w:rsid w:val="00A37109"/>
    <w:rsid w:val="00A56DE9"/>
    <w:rsid w:val="00A719C3"/>
    <w:rsid w:val="00AB4554"/>
    <w:rsid w:val="00AD63A0"/>
    <w:rsid w:val="00B3130D"/>
    <w:rsid w:val="00C83EEF"/>
    <w:rsid w:val="00CB0FEC"/>
    <w:rsid w:val="00CE68B3"/>
    <w:rsid w:val="00D0713C"/>
    <w:rsid w:val="00D23BEF"/>
    <w:rsid w:val="00D81A2D"/>
    <w:rsid w:val="00D9336B"/>
    <w:rsid w:val="00DC092D"/>
    <w:rsid w:val="00E0658D"/>
    <w:rsid w:val="00E60CE9"/>
    <w:rsid w:val="00EB2A6C"/>
    <w:rsid w:val="00EB7B33"/>
    <w:rsid w:val="00EF509E"/>
    <w:rsid w:val="00F2313B"/>
    <w:rsid w:val="00FB4669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217A4"/>
  <w15:docId w15:val="{EF7BBAF5-D762-42D0-92DC-DCC695A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0569F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081"/>
  </w:style>
  <w:style w:type="paragraph" w:styleId="Rodap">
    <w:name w:val="footer"/>
    <w:basedOn w:val="Normal"/>
    <w:link w:val="Rodap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081"/>
  </w:style>
  <w:style w:type="character" w:styleId="MenoPendente">
    <w:name w:val="Unresolved Mention"/>
    <w:basedOn w:val="Fontepargpadro"/>
    <w:uiPriority w:val="99"/>
    <w:semiHidden/>
    <w:unhideWhenUsed/>
    <w:rsid w:val="00435081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D9336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Santana</dc:creator>
  <cp:lastModifiedBy>ABC</cp:lastModifiedBy>
  <cp:revision>6</cp:revision>
  <dcterms:created xsi:type="dcterms:W3CDTF">2025-11-11T22:18:00Z</dcterms:created>
  <dcterms:modified xsi:type="dcterms:W3CDTF">2026-03-14T13:51:00Z</dcterms:modified>
</cp:coreProperties>
</file>