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9A009" w14:textId="4F74BC2A" w:rsidR="00495CA7" w:rsidRPr="009E7C9A" w:rsidRDefault="00495CA7" w:rsidP="002F1520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</w:p>
    <w:p w14:paraId="3B5A2C42" w14:textId="77777777" w:rsidR="002F1520" w:rsidRDefault="002F1520" w:rsidP="002F1520">
      <w:pPr>
        <w:spacing w:after="10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u w:val="single"/>
        </w:rPr>
        <w:t>ANEXO VIII</w:t>
      </w:r>
      <w:r w:rsidRPr="00D9336B">
        <w:rPr>
          <w:rFonts w:ascii="Times New Roman" w:hAnsi="Times New Roman" w:cs="Times New Roman"/>
          <w:b/>
          <w:bCs/>
          <w:u w:val="single"/>
        </w:rPr>
        <w:t xml:space="preserve"> – CRONOGRAMA DA SELEÇÃO</w:t>
      </w:r>
    </w:p>
    <w:p w14:paraId="0D60BF4A" w14:textId="77777777" w:rsidR="002F1520" w:rsidRDefault="002F1520" w:rsidP="002F1520">
      <w:pPr>
        <w:spacing w:after="100"/>
        <w:jc w:val="center"/>
        <w:rPr>
          <w:i/>
          <w:iCs/>
          <w:sz w:val="20"/>
          <w:szCs w:val="20"/>
        </w:rPr>
      </w:pPr>
      <w:r w:rsidRPr="00595D76">
        <w:rPr>
          <w:i/>
          <w:iCs/>
          <w:sz w:val="20"/>
          <w:szCs w:val="20"/>
        </w:rPr>
        <w:t>Para efeito de contagem, todos os prazos são em dias corridos</w:t>
      </w:r>
      <w:r>
        <w:rPr>
          <w:i/>
          <w:iCs/>
          <w:sz w:val="20"/>
          <w:szCs w:val="20"/>
        </w:rPr>
        <w:t>.</w:t>
      </w:r>
    </w:p>
    <w:p w14:paraId="53972F28" w14:textId="77777777" w:rsidR="002F1520" w:rsidRDefault="002F1520" w:rsidP="002F1520">
      <w:pPr>
        <w:spacing w:after="100"/>
        <w:jc w:val="center"/>
        <w:rPr>
          <w:i/>
          <w:iCs/>
          <w:sz w:val="20"/>
          <w:szCs w:val="20"/>
        </w:rPr>
      </w:pPr>
    </w:p>
    <w:p w14:paraId="69F8F0FD" w14:textId="77777777" w:rsidR="002F1520" w:rsidRDefault="002F1520" w:rsidP="002F1520">
      <w:pPr>
        <w:spacing w:after="100"/>
        <w:jc w:val="center"/>
        <w:rPr>
          <w:i/>
          <w:iCs/>
          <w:sz w:val="20"/>
          <w:szCs w:val="20"/>
        </w:rPr>
      </w:pPr>
    </w:p>
    <w:p w14:paraId="0E42037D" w14:textId="77777777" w:rsidR="002F1520" w:rsidRDefault="002F1520" w:rsidP="002F1520">
      <w:pPr>
        <w:spacing w:after="100"/>
        <w:jc w:val="center"/>
        <w:rPr>
          <w:i/>
          <w:iCs/>
          <w:sz w:val="20"/>
          <w:szCs w:val="20"/>
        </w:rPr>
      </w:pP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F1520" w:rsidRPr="001839E3" w14:paraId="3FBEC8EE" w14:textId="77777777" w:rsidTr="00BD7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58C8344" w14:textId="77777777" w:rsidR="002F1520" w:rsidRPr="001839E3" w:rsidRDefault="002F1520" w:rsidP="00BD7444">
            <w:pPr>
              <w:spacing w:after="10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839E3">
              <w:rPr>
                <w:rFonts w:asciiTheme="minorHAnsi" w:hAnsiTheme="minorHAnsi" w:cstheme="minorHAnsi"/>
                <w:sz w:val="24"/>
                <w:szCs w:val="24"/>
              </w:rPr>
              <w:t>ETAPA</w:t>
            </w:r>
          </w:p>
        </w:tc>
        <w:tc>
          <w:tcPr>
            <w:tcW w:w="4247" w:type="dxa"/>
          </w:tcPr>
          <w:p w14:paraId="4A948BAA" w14:textId="77777777" w:rsidR="002F1520" w:rsidRPr="001839E3" w:rsidRDefault="002F1520" w:rsidP="00BD7444">
            <w:pPr>
              <w:spacing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839E3">
              <w:rPr>
                <w:rFonts w:asciiTheme="minorHAnsi" w:hAnsiTheme="minorHAnsi" w:cstheme="minorHAnsi"/>
                <w:sz w:val="24"/>
                <w:szCs w:val="24"/>
              </w:rPr>
              <w:t>DATAS / PRAZOS</w:t>
            </w:r>
          </w:p>
        </w:tc>
      </w:tr>
      <w:tr w:rsidR="002F1520" w:rsidRPr="001839E3" w14:paraId="4015766F" w14:textId="77777777" w:rsidTr="00BD7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52F39F1" w14:textId="77777777" w:rsidR="002F1520" w:rsidRPr="001839E3" w:rsidRDefault="002F1520" w:rsidP="00BD7444">
            <w:pPr>
              <w:spacing w:after="100"/>
              <w:rPr>
                <w:rFonts w:asciiTheme="minorHAnsi" w:hAnsiTheme="minorHAnsi" w:cstheme="minorHAnsi"/>
              </w:rPr>
            </w:pPr>
            <w:r w:rsidRPr="001839E3">
              <w:rPr>
                <w:rFonts w:asciiTheme="minorHAnsi" w:hAnsiTheme="minorHAnsi" w:cstheme="minorHAnsi"/>
              </w:rPr>
              <w:t>Inscrição de projetos</w:t>
            </w:r>
          </w:p>
        </w:tc>
        <w:tc>
          <w:tcPr>
            <w:tcW w:w="4247" w:type="dxa"/>
          </w:tcPr>
          <w:p w14:paraId="4FCE801B" w14:textId="77777777" w:rsidR="002F1520" w:rsidRPr="001839E3" w:rsidRDefault="002F1520" w:rsidP="00BD7444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08h. do dia 06</w:t>
            </w:r>
            <w:r w:rsidRPr="001839E3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04</w:t>
            </w:r>
            <w:r w:rsidRPr="001839E3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6</w:t>
            </w:r>
            <w:r w:rsidRPr="001839E3">
              <w:rPr>
                <w:rFonts w:asciiTheme="minorHAnsi" w:hAnsiTheme="minorHAnsi" w:cstheme="minorHAnsi"/>
              </w:rPr>
              <w:t xml:space="preserve"> até as </w:t>
            </w:r>
            <w:r>
              <w:rPr>
                <w:rFonts w:asciiTheme="minorHAnsi" w:hAnsiTheme="minorHAnsi" w:cstheme="minorHAnsi"/>
              </w:rPr>
              <w:t>18h.</w:t>
            </w:r>
            <w:r w:rsidRPr="001839E3">
              <w:rPr>
                <w:rFonts w:asciiTheme="minorHAnsi" w:hAnsiTheme="minorHAnsi" w:cstheme="minorHAnsi"/>
              </w:rPr>
              <w:t xml:space="preserve"> do dia</w:t>
            </w:r>
            <w:r>
              <w:rPr>
                <w:rFonts w:asciiTheme="minorHAnsi" w:hAnsiTheme="minorHAnsi" w:cstheme="minorHAnsi"/>
              </w:rPr>
              <w:t xml:space="preserve"> 24</w:t>
            </w:r>
            <w:r w:rsidRPr="001839E3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04</w:t>
            </w:r>
            <w:r w:rsidRPr="001839E3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6</w:t>
            </w:r>
            <w:r w:rsidRPr="001839E3">
              <w:rPr>
                <w:rFonts w:asciiTheme="minorHAnsi" w:hAnsiTheme="minorHAnsi" w:cstheme="minorHAnsi"/>
              </w:rPr>
              <w:t>.</w:t>
            </w:r>
          </w:p>
        </w:tc>
      </w:tr>
      <w:tr w:rsidR="002F1520" w:rsidRPr="001839E3" w14:paraId="409A1543" w14:textId="77777777" w:rsidTr="00BD7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26D4603" w14:textId="77777777" w:rsidR="002F1520" w:rsidRPr="001839E3" w:rsidRDefault="002F1520" w:rsidP="00BD7444">
            <w:pPr>
              <w:spacing w:after="100"/>
              <w:rPr>
                <w:rFonts w:asciiTheme="minorHAnsi" w:hAnsiTheme="minorHAnsi" w:cstheme="minorHAnsi"/>
              </w:rPr>
            </w:pPr>
            <w:r w:rsidRPr="001839E3">
              <w:rPr>
                <w:rFonts w:asciiTheme="minorHAnsi" w:hAnsiTheme="minorHAnsi" w:cstheme="minorHAnsi"/>
              </w:rPr>
              <w:t>Comissão de Seleção</w:t>
            </w:r>
          </w:p>
        </w:tc>
        <w:tc>
          <w:tcPr>
            <w:tcW w:w="4247" w:type="dxa"/>
          </w:tcPr>
          <w:p w14:paraId="052391B9" w14:textId="77777777" w:rsidR="002F1520" w:rsidRPr="001839E3" w:rsidRDefault="002F1520" w:rsidP="00BD744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839E3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>25 de abril até 09</w:t>
            </w:r>
            <w:r w:rsidRPr="001839E3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maio</w:t>
            </w:r>
            <w:r w:rsidRPr="001839E3">
              <w:rPr>
                <w:rFonts w:asciiTheme="minorHAnsi" w:hAnsiTheme="minorHAnsi" w:cstheme="minorHAnsi"/>
              </w:rPr>
              <w:t xml:space="preserve"> de 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2F1520" w:rsidRPr="001839E3" w14:paraId="19E6F835" w14:textId="77777777" w:rsidTr="00BD7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22E87E0" w14:textId="77777777" w:rsidR="002F1520" w:rsidRPr="001839E3" w:rsidRDefault="002F1520" w:rsidP="00BD7444">
            <w:pPr>
              <w:spacing w:after="100"/>
              <w:rPr>
                <w:rFonts w:asciiTheme="minorHAnsi" w:hAnsiTheme="minorHAnsi" w:cstheme="minorHAnsi"/>
              </w:rPr>
            </w:pPr>
            <w:r w:rsidRPr="001839E3">
              <w:rPr>
                <w:rFonts w:asciiTheme="minorHAnsi" w:hAnsiTheme="minorHAnsi" w:cstheme="minorHAnsi"/>
              </w:rPr>
              <w:t>Publicação do Resultado Preliminar</w:t>
            </w:r>
          </w:p>
        </w:tc>
        <w:tc>
          <w:tcPr>
            <w:tcW w:w="4247" w:type="dxa"/>
          </w:tcPr>
          <w:p w14:paraId="7E1F82B9" w14:textId="77777777" w:rsidR="002F1520" w:rsidRPr="001839E3" w:rsidRDefault="002F1520" w:rsidP="00BD7444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Dia 11</w:t>
            </w:r>
            <w:r w:rsidRPr="001839E3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maio</w:t>
            </w:r>
            <w:r w:rsidRPr="001839E3">
              <w:rPr>
                <w:rFonts w:asciiTheme="minorHAnsi" w:hAnsiTheme="minorHAnsi" w:cstheme="minorHAnsi"/>
              </w:rPr>
              <w:t xml:space="preserve"> de 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2F1520" w:rsidRPr="001839E3" w14:paraId="12BF7B86" w14:textId="77777777" w:rsidTr="00BD7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CCCCC9D" w14:textId="77777777" w:rsidR="002F1520" w:rsidRPr="001839E3" w:rsidRDefault="002F1520" w:rsidP="00BD7444">
            <w:pPr>
              <w:spacing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Período de Recursos do Resultado P</w:t>
            </w:r>
            <w:r w:rsidRPr="001839E3">
              <w:rPr>
                <w:rFonts w:asciiTheme="minorHAnsi" w:hAnsiTheme="minorHAnsi" w:cstheme="minorHAnsi"/>
              </w:rPr>
              <w:t>reliminar</w:t>
            </w:r>
          </w:p>
        </w:tc>
        <w:tc>
          <w:tcPr>
            <w:tcW w:w="4247" w:type="dxa"/>
          </w:tcPr>
          <w:p w14:paraId="67D28830" w14:textId="77777777" w:rsidR="002F1520" w:rsidRPr="001839E3" w:rsidRDefault="002F1520" w:rsidP="00BD744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12</w:t>
            </w:r>
            <w:r w:rsidRPr="001839E3">
              <w:rPr>
                <w:rFonts w:asciiTheme="minorHAnsi" w:hAnsiTheme="minorHAnsi" w:cstheme="minorHAnsi"/>
              </w:rPr>
              <w:t xml:space="preserve"> Até </w:t>
            </w:r>
            <w:r>
              <w:rPr>
                <w:rFonts w:asciiTheme="minorHAnsi" w:hAnsiTheme="minorHAnsi" w:cstheme="minorHAnsi"/>
              </w:rPr>
              <w:t>15</w:t>
            </w:r>
            <w:r w:rsidRPr="001839E3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 xml:space="preserve">maio </w:t>
            </w:r>
            <w:r w:rsidRPr="001839E3">
              <w:rPr>
                <w:rFonts w:asciiTheme="minorHAnsi" w:hAnsiTheme="minorHAnsi" w:cstheme="minorHAnsi"/>
              </w:rPr>
              <w:t>de 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2F1520" w:rsidRPr="001839E3" w14:paraId="08496A4B" w14:textId="77777777" w:rsidTr="00BD7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6F26E3D" w14:textId="77777777" w:rsidR="002F1520" w:rsidRPr="001839E3" w:rsidRDefault="002F1520" w:rsidP="00BD7444">
            <w:pPr>
              <w:spacing w:after="100"/>
              <w:rPr>
                <w:rFonts w:asciiTheme="minorHAnsi" w:hAnsiTheme="minorHAnsi" w:cstheme="minorHAnsi"/>
              </w:rPr>
            </w:pPr>
            <w:r w:rsidRPr="001839E3">
              <w:rPr>
                <w:rFonts w:asciiTheme="minorHAnsi" w:hAnsiTheme="minorHAnsi" w:cstheme="minorHAnsi"/>
              </w:rPr>
              <w:t>Análise dos Recursos do Resultado Preliminar</w:t>
            </w:r>
          </w:p>
        </w:tc>
        <w:tc>
          <w:tcPr>
            <w:tcW w:w="4247" w:type="dxa"/>
          </w:tcPr>
          <w:p w14:paraId="2D7BFA98" w14:textId="77777777" w:rsidR="002F1520" w:rsidRPr="001839E3" w:rsidRDefault="002F1520" w:rsidP="00BD7444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839E3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>16 até 18 de maio de 2026</w:t>
            </w:r>
          </w:p>
        </w:tc>
      </w:tr>
      <w:tr w:rsidR="002F1520" w:rsidRPr="001839E3" w14:paraId="68FC8B2B" w14:textId="77777777" w:rsidTr="00BD7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37F8742" w14:textId="77777777" w:rsidR="002F1520" w:rsidRPr="001839E3" w:rsidRDefault="002F1520" w:rsidP="00BD7444">
            <w:pPr>
              <w:spacing w:after="100"/>
              <w:rPr>
                <w:rFonts w:asciiTheme="minorHAnsi" w:hAnsiTheme="minorHAnsi" w:cstheme="minorHAnsi"/>
              </w:rPr>
            </w:pPr>
            <w:r w:rsidRPr="001839E3">
              <w:rPr>
                <w:rFonts w:asciiTheme="minorHAnsi" w:hAnsiTheme="minorHAnsi" w:cstheme="minorHAnsi"/>
              </w:rPr>
              <w:t>Publicação do Resultado Final</w:t>
            </w:r>
            <w:r>
              <w:rPr>
                <w:rFonts w:asciiTheme="minorHAnsi" w:hAnsiTheme="minorHAnsi" w:cstheme="minorHAnsi"/>
              </w:rPr>
              <w:t xml:space="preserve"> de Classificação</w:t>
            </w:r>
          </w:p>
        </w:tc>
        <w:tc>
          <w:tcPr>
            <w:tcW w:w="4247" w:type="dxa"/>
          </w:tcPr>
          <w:p w14:paraId="4E749171" w14:textId="77777777" w:rsidR="002F1520" w:rsidRPr="001839E3" w:rsidRDefault="002F1520" w:rsidP="00BD744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Dia 19 de maio</w:t>
            </w:r>
            <w:r w:rsidRPr="001839E3">
              <w:rPr>
                <w:rFonts w:asciiTheme="minorHAnsi" w:hAnsiTheme="minorHAnsi" w:cstheme="minorHAnsi"/>
              </w:rPr>
              <w:t xml:space="preserve"> de 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2F1520" w:rsidRPr="001839E3" w14:paraId="22CAA2A4" w14:textId="77777777" w:rsidTr="00BD7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B73D8C6" w14:textId="77777777" w:rsidR="002F1520" w:rsidRPr="001839E3" w:rsidRDefault="002F1520" w:rsidP="00BD7444">
            <w:pPr>
              <w:spacing w:after="100"/>
              <w:rPr>
                <w:rFonts w:asciiTheme="minorHAnsi" w:hAnsiTheme="minorHAnsi" w:cstheme="minorHAnsi"/>
              </w:rPr>
            </w:pPr>
            <w:r>
              <w:t>Prazo Para Apresentação dos Documentos de Habilitação presencialmente na Secretaria de Cultura e Esportes</w:t>
            </w:r>
          </w:p>
        </w:tc>
        <w:tc>
          <w:tcPr>
            <w:tcW w:w="4247" w:type="dxa"/>
          </w:tcPr>
          <w:p w14:paraId="664FE9D6" w14:textId="77777777" w:rsidR="002F1520" w:rsidRPr="001839E3" w:rsidRDefault="002F1520" w:rsidP="00BD7444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20</w:t>
            </w:r>
            <w:r w:rsidRPr="001839E3">
              <w:rPr>
                <w:rFonts w:asciiTheme="minorHAnsi" w:hAnsiTheme="minorHAnsi" w:cstheme="minorHAnsi"/>
              </w:rPr>
              <w:t xml:space="preserve"> Até </w:t>
            </w:r>
            <w:r>
              <w:rPr>
                <w:rFonts w:asciiTheme="minorHAnsi" w:hAnsiTheme="minorHAnsi" w:cstheme="minorHAnsi"/>
              </w:rPr>
              <w:t>26</w:t>
            </w:r>
            <w:r w:rsidRPr="001839E3">
              <w:rPr>
                <w:rFonts w:asciiTheme="minorHAnsi" w:hAnsiTheme="minorHAnsi" w:cstheme="minorHAnsi"/>
              </w:rPr>
              <w:t xml:space="preserve"> de</w:t>
            </w:r>
            <w:r>
              <w:rPr>
                <w:rFonts w:asciiTheme="minorHAnsi" w:hAnsiTheme="minorHAnsi" w:cstheme="minorHAnsi"/>
              </w:rPr>
              <w:t xml:space="preserve"> maio </w:t>
            </w:r>
            <w:r w:rsidRPr="001839E3">
              <w:rPr>
                <w:rFonts w:asciiTheme="minorHAnsi" w:hAnsiTheme="minorHAnsi" w:cstheme="minorHAnsi"/>
              </w:rPr>
              <w:t>de 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2F1520" w:rsidRPr="001839E3" w14:paraId="06BCF761" w14:textId="77777777" w:rsidTr="00BD7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2CE36A2" w14:textId="77777777" w:rsidR="002F1520" w:rsidRPr="001839E3" w:rsidRDefault="002F1520" w:rsidP="00BD7444">
            <w:pPr>
              <w:spacing w:after="100"/>
              <w:rPr>
                <w:rFonts w:cstheme="minorHAnsi"/>
              </w:rPr>
            </w:pPr>
            <w:r>
              <w:t>Divulgação do Resultado Preliminar de Habilitação</w:t>
            </w:r>
          </w:p>
        </w:tc>
        <w:tc>
          <w:tcPr>
            <w:tcW w:w="4247" w:type="dxa"/>
          </w:tcPr>
          <w:p w14:paraId="4C12C283" w14:textId="77777777" w:rsidR="002F1520" w:rsidRPr="001839E3" w:rsidRDefault="002F1520" w:rsidP="00BD744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Dia 27 de maio de 2026</w:t>
            </w:r>
          </w:p>
        </w:tc>
      </w:tr>
      <w:tr w:rsidR="002F1520" w:rsidRPr="001839E3" w14:paraId="5F061C05" w14:textId="77777777" w:rsidTr="00BD7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A6B0B46" w14:textId="77777777" w:rsidR="002F1520" w:rsidRDefault="002F1520" w:rsidP="00BD7444">
            <w:pPr>
              <w:spacing w:after="100"/>
            </w:pPr>
            <w:r>
              <w:t>Prazo Para Interposição de Recursos em Face do Resultado Preliminar de Habilitação</w:t>
            </w:r>
          </w:p>
        </w:tc>
        <w:tc>
          <w:tcPr>
            <w:tcW w:w="4247" w:type="dxa"/>
          </w:tcPr>
          <w:p w14:paraId="179C3767" w14:textId="77777777" w:rsidR="002F1520" w:rsidRDefault="002F1520" w:rsidP="00BD7444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De 28 até 30 de maio de 2026</w:t>
            </w:r>
          </w:p>
        </w:tc>
      </w:tr>
      <w:tr w:rsidR="002F1520" w:rsidRPr="001839E3" w14:paraId="05F1E402" w14:textId="77777777" w:rsidTr="00BD7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86DCF1A" w14:textId="77777777" w:rsidR="002F1520" w:rsidRDefault="002F1520" w:rsidP="00BD7444">
            <w:pPr>
              <w:spacing w:after="100"/>
            </w:pPr>
            <w:r>
              <w:t>Divulgação do Resultado Final da Seleção</w:t>
            </w:r>
          </w:p>
        </w:tc>
        <w:tc>
          <w:tcPr>
            <w:tcW w:w="4247" w:type="dxa"/>
          </w:tcPr>
          <w:p w14:paraId="77AEBF68" w14:textId="77777777" w:rsidR="002F1520" w:rsidRDefault="002F1520" w:rsidP="00BD744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Dia 01 de junho de 2026</w:t>
            </w:r>
          </w:p>
        </w:tc>
      </w:tr>
      <w:tr w:rsidR="002F1520" w:rsidRPr="001839E3" w14:paraId="58EEA9A3" w14:textId="77777777" w:rsidTr="00BD7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BC4D182" w14:textId="77777777" w:rsidR="002F1520" w:rsidRDefault="002F1520" w:rsidP="00BD7444">
            <w:pPr>
              <w:spacing w:after="100"/>
            </w:pPr>
            <w:r>
              <w:t>Assinatura e entrega do Termo de Execução Cultural</w:t>
            </w:r>
          </w:p>
        </w:tc>
        <w:tc>
          <w:tcPr>
            <w:tcW w:w="4247" w:type="dxa"/>
          </w:tcPr>
          <w:p w14:paraId="38A62538" w14:textId="77777777" w:rsidR="002F1520" w:rsidRDefault="002F1520" w:rsidP="00BD7444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De 01 até 05 de junho  de 2026</w:t>
            </w:r>
          </w:p>
        </w:tc>
      </w:tr>
      <w:tr w:rsidR="002F1520" w:rsidRPr="001839E3" w14:paraId="2F613084" w14:textId="77777777" w:rsidTr="00BD7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6EEB951" w14:textId="77777777" w:rsidR="002F1520" w:rsidRPr="001839E3" w:rsidRDefault="002F1520" w:rsidP="00BD7444">
            <w:pPr>
              <w:spacing w:after="100"/>
              <w:rPr>
                <w:rFonts w:asciiTheme="minorHAnsi" w:hAnsiTheme="minorHAnsi" w:cstheme="minorHAnsi"/>
              </w:rPr>
            </w:pPr>
            <w:r w:rsidRPr="001839E3">
              <w:rPr>
                <w:rFonts w:asciiTheme="minorHAnsi" w:hAnsiTheme="minorHAnsi" w:cstheme="minorHAnsi"/>
              </w:rPr>
              <w:t>Pagamento da</w:t>
            </w:r>
            <w:r>
              <w:rPr>
                <w:rFonts w:asciiTheme="minorHAnsi" w:hAnsiTheme="minorHAnsi" w:cstheme="minorHAnsi"/>
              </w:rPr>
              <w:t>s P</w:t>
            </w:r>
            <w:r w:rsidRPr="001839E3">
              <w:rPr>
                <w:rFonts w:asciiTheme="minorHAnsi" w:hAnsiTheme="minorHAnsi" w:cstheme="minorHAnsi"/>
              </w:rPr>
              <w:t>roposta</w:t>
            </w:r>
            <w:r>
              <w:rPr>
                <w:rFonts w:asciiTheme="minorHAnsi" w:hAnsiTheme="minorHAnsi" w:cstheme="minorHAnsi"/>
              </w:rPr>
              <w:t>s H</w:t>
            </w:r>
            <w:r w:rsidRPr="001839E3">
              <w:rPr>
                <w:rFonts w:asciiTheme="minorHAnsi" w:hAnsiTheme="minorHAnsi" w:cstheme="minorHAnsi"/>
              </w:rPr>
              <w:t>abilitada</w:t>
            </w:r>
            <w:r>
              <w:rPr>
                <w:rFonts w:asciiTheme="minorHAnsi" w:hAnsiTheme="minorHAnsi" w:cstheme="minorHAnsi"/>
              </w:rPr>
              <w:t xml:space="preserve">s </w:t>
            </w:r>
          </w:p>
        </w:tc>
        <w:tc>
          <w:tcPr>
            <w:tcW w:w="4247" w:type="dxa"/>
          </w:tcPr>
          <w:p w14:paraId="1F482FDF" w14:textId="77777777" w:rsidR="002F1520" w:rsidRPr="001839E3" w:rsidRDefault="002F1520" w:rsidP="00BD7444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09 até 19 de junho</w:t>
            </w:r>
            <w:r w:rsidRPr="001839E3">
              <w:rPr>
                <w:rFonts w:asciiTheme="minorHAnsi" w:hAnsiTheme="minorHAnsi" w:cstheme="minorHAnsi"/>
              </w:rPr>
              <w:t xml:space="preserve"> de 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</w:tbl>
    <w:p w14:paraId="3E8EFBC3" w14:textId="77777777" w:rsidR="002F1520" w:rsidRPr="001839E3" w:rsidRDefault="002F1520" w:rsidP="002F1520">
      <w:pPr>
        <w:spacing w:after="200"/>
        <w:rPr>
          <w:rFonts w:asciiTheme="minorHAnsi" w:hAnsiTheme="minorHAnsi" w:cstheme="minorHAnsi"/>
          <w:b/>
          <w:bCs/>
          <w:sz w:val="24"/>
          <w:szCs w:val="24"/>
        </w:rPr>
      </w:pPr>
    </w:p>
    <w:p w14:paraId="0E5D5071" w14:textId="77777777" w:rsidR="002F1520" w:rsidRPr="001839E3" w:rsidRDefault="002F1520" w:rsidP="002F1520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CE3C868" w14:textId="77777777" w:rsidR="002F1520" w:rsidRPr="008975B9" w:rsidRDefault="002F1520" w:rsidP="002F1520">
      <w:pPr>
        <w:widowControl w:val="0"/>
        <w:autoSpaceDE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bookmarkStart w:id="0" w:name="_Hlk214137349"/>
      <w:r w:rsidRPr="001839E3">
        <w:rPr>
          <w:rFonts w:asciiTheme="minorHAnsi" w:hAnsiTheme="minorHAnsi" w:cstheme="minorHAnsi"/>
          <w:color w:val="000000"/>
          <w:sz w:val="18"/>
          <w:szCs w:val="18"/>
        </w:rPr>
        <w:t>*Excepcionalmente, mediante solicitação das Comissões de Seleção, os prazos estabelecidos poderão ser prorrogados, desde que devidamente justificados, por ato d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a Secretaria de Cultura e Esportes </w:t>
      </w:r>
      <w:r w:rsidRPr="001839E3">
        <w:rPr>
          <w:rFonts w:asciiTheme="minorHAnsi" w:hAnsiTheme="minorHAnsi" w:cstheme="minorHAnsi"/>
          <w:color w:val="000000"/>
          <w:sz w:val="18"/>
          <w:szCs w:val="18"/>
        </w:rPr>
        <w:t>de </w:t>
      </w:r>
      <w:r>
        <w:rPr>
          <w:rFonts w:asciiTheme="minorHAnsi" w:hAnsiTheme="minorHAnsi" w:cstheme="minorHAnsi"/>
          <w:color w:val="000000"/>
          <w:sz w:val="18"/>
          <w:szCs w:val="18"/>
        </w:rPr>
        <w:t>Salgueiro/PE</w:t>
      </w:r>
      <w:r w:rsidRPr="001839E3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21EB2FF1" w14:textId="510A3F47" w:rsidR="00594C42" w:rsidRPr="00311E7E" w:rsidRDefault="00594C42" w:rsidP="00311E7E">
      <w:bookmarkStart w:id="1" w:name="_GoBack"/>
      <w:bookmarkEnd w:id="0"/>
      <w:bookmarkEnd w:id="1"/>
    </w:p>
    <w:sectPr w:rsidR="00594C42" w:rsidRPr="00311E7E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5E985" w14:textId="77777777" w:rsidR="003B37C8" w:rsidRDefault="003B37C8">
      <w:pPr>
        <w:spacing w:line="240" w:lineRule="auto"/>
      </w:pPr>
      <w:r>
        <w:separator/>
      </w:r>
    </w:p>
  </w:endnote>
  <w:endnote w:type="continuationSeparator" w:id="0">
    <w:p w14:paraId="35E3DC45" w14:textId="77777777" w:rsidR="003B37C8" w:rsidRDefault="003B3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16CE4" w14:textId="77777777" w:rsidR="003B37C8" w:rsidRDefault="003B37C8">
      <w:pPr>
        <w:spacing w:line="240" w:lineRule="auto"/>
      </w:pPr>
      <w:r>
        <w:separator/>
      </w:r>
    </w:p>
  </w:footnote>
  <w:footnote w:type="continuationSeparator" w:id="0">
    <w:p w14:paraId="1718CEC4" w14:textId="77777777" w:rsidR="003B37C8" w:rsidRDefault="003B37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D889" w14:textId="5CA1DF7C" w:rsidR="002119C5" w:rsidRDefault="001A035D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078EBC" wp14:editId="44208419">
          <wp:simplePos x="0" y="0"/>
          <wp:positionH relativeFrom="column">
            <wp:posOffset>-904875</wp:posOffset>
          </wp:positionH>
          <wp:positionV relativeFrom="paragraph">
            <wp:posOffset>-438150</wp:posOffset>
          </wp:positionV>
          <wp:extent cx="7529316" cy="106489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41" cy="10654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75E05034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A9"/>
    <w:rsid w:val="00010BC9"/>
    <w:rsid w:val="000569FB"/>
    <w:rsid w:val="000806A9"/>
    <w:rsid w:val="000C6D26"/>
    <w:rsid w:val="00172C91"/>
    <w:rsid w:val="00193503"/>
    <w:rsid w:val="001975F7"/>
    <w:rsid w:val="001A035D"/>
    <w:rsid w:val="001F72E8"/>
    <w:rsid w:val="002119C5"/>
    <w:rsid w:val="0022795E"/>
    <w:rsid w:val="002C23B0"/>
    <w:rsid w:val="002C5AAB"/>
    <w:rsid w:val="002F1520"/>
    <w:rsid w:val="00311E7E"/>
    <w:rsid w:val="00322280"/>
    <w:rsid w:val="00387E42"/>
    <w:rsid w:val="003B37C8"/>
    <w:rsid w:val="003D5562"/>
    <w:rsid w:val="00415ACA"/>
    <w:rsid w:val="00435081"/>
    <w:rsid w:val="00456F61"/>
    <w:rsid w:val="00460582"/>
    <w:rsid w:val="00474CD0"/>
    <w:rsid w:val="004841C5"/>
    <w:rsid w:val="00495CA7"/>
    <w:rsid w:val="004A4DE7"/>
    <w:rsid w:val="004C1136"/>
    <w:rsid w:val="004D7879"/>
    <w:rsid w:val="005102C1"/>
    <w:rsid w:val="00594C42"/>
    <w:rsid w:val="005B287A"/>
    <w:rsid w:val="005C3B44"/>
    <w:rsid w:val="005F63A0"/>
    <w:rsid w:val="00611CFB"/>
    <w:rsid w:val="00650645"/>
    <w:rsid w:val="00651DE1"/>
    <w:rsid w:val="00667649"/>
    <w:rsid w:val="006A176D"/>
    <w:rsid w:val="006A1FBC"/>
    <w:rsid w:val="0071150D"/>
    <w:rsid w:val="00755948"/>
    <w:rsid w:val="00790E12"/>
    <w:rsid w:val="007F3E78"/>
    <w:rsid w:val="0086081A"/>
    <w:rsid w:val="00947CCB"/>
    <w:rsid w:val="00962EFB"/>
    <w:rsid w:val="00967906"/>
    <w:rsid w:val="009B76F7"/>
    <w:rsid w:val="009C2A53"/>
    <w:rsid w:val="009C2B5A"/>
    <w:rsid w:val="009D2953"/>
    <w:rsid w:val="009E7C9A"/>
    <w:rsid w:val="00A37109"/>
    <w:rsid w:val="00A56DE9"/>
    <w:rsid w:val="00A719C3"/>
    <w:rsid w:val="00AB4554"/>
    <w:rsid w:val="00AD63A0"/>
    <w:rsid w:val="00B3130D"/>
    <w:rsid w:val="00C83EEF"/>
    <w:rsid w:val="00CB0FE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959BD"/>
    <w:rsid w:val="00FB4669"/>
    <w:rsid w:val="00FD0564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customStyle="1" w:styleId="UnresolvedMention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Conta da Microsoft</cp:lastModifiedBy>
  <cp:revision>12</cp:revision>
  <dcterms:created xsi:type="dcterms:W3CDTF">2025-11-11T22:18:00Z</dcterms:created>
  <dcterms:modified xsi:type="dcterms:W3CDTF">2026-04-05T14:17:00Z</dcterms:modified>
</cp:coreProperties>
</file>